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6F1AC" w14:textId="77777777" w:rsidR="0091282F" w:rsidRDefault="0091282F" w:rsidP="0091282F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A60E2" wp14:editId="4D33C070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4433C" w14:textId="77777777" w:rsidR="0091282F" w:rsidRDefault="0091282F" w:rsidP="0091282F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7" w:dyaOrig="1127" w14:anchorId="2ED44DA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620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A60E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21B4433C" w14:textId="77777777" w:rsidR="0091282F" w:rsidRDefault="0091282F" w:rsidP="0091282F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 w14:anchorId="2ED44DAA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620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C62193F" w14:textId="77777777" w:rsidR="0091282F" w:rsidRDefault="0091282F" w:rsidP="0091282F"/>
    <w:p w14:paraId="2A6F3D7C" w14:textId="77777777" w:rsidR="0091282F" w:rsidRPr="00D91D9A" w:rsidRDefault="0091282F" w:rsidP="0091282F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36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08968F59" w14:textId="77777777" w:rsidR="0091282F" w:rsidRDefault="0091282F" w:rsidP="0091282F">
      <w:pPr>
        <w:jc w:val="both"/>
        <w:rPr>
          <w:color w:val="000000"/>
        </w:rPr>
      </w:pPr>
    </w:p>
    <w:p w14:paraId="1305FFE2" w14:textId="77777777" w:rsidR="0091282F" w:rsidRDefault="0091282F" w:rsidP="0091282F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68363D91" w14:textId="77777777" w:rsidR="0091282F" w:rsidRPr="008258CA" w:rsidRDefault="0091282F" w:rsidP="0091282F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91282F" w:rsidRPr="002F7E5C" w14:paraId="5BA1BBCE" w14:textId="77777777" w:rsidTr="00FE0597">
        <w:tc>
          <w:tcPr>
            <w:tcW w:w="3436" w:type="dxa"/>
          </w:tcPr>
          <w:p w14:paraId="03E4D3EC" w14:textId="77777777" w:rsidR="0091282F" w:rsidRPr="00D27337" w:rsidRDefault="0091282F" w:rsidP="00FE05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7CA2BBF4" w14:textId="77777777" w:rsidR="0091282F" w:rsidRPr="00D27337" w:rsidRDefault="0091282F" w:rsidP="00FE059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0A117AD4" w14:textId="77777777" w:rsidR="0091282F" w:rsidRPr="00767ADC" w:rsidRDefault="0091282F" w:rsidP="00FE059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</w:tbl>
    <w:p w14:paraId="66AEAECB" w14:textId="77777777" w:rsidR="0091282F" w:rsidRPr="00BB4871" w:rsidRDefault="0091282F" w:rsidP="0091282F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56747D3C" w14:textId="77777777" w:rsidR="0091282F" w:rsidRDefault="0091282F" w:rsidP="0091282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4DF53851" w14:textId="77777777" w:rsidR="0091282F" w:rsidRDefault="0091282F" w:rsidP="0091282F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26D4D">
        <w:rPr>
          <w:rFonts w:eastAsiaTheme="minorHAnsi"/>
          <w:b/>
          <w:sz w:val="28"/>
          <w:szCs w:val="28"/>
          <w:lang w:eastAsia="en-US"/>
        </w:rPr>
        <w:t>О кандидатурах для зачисления в резерв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AA339A">
        <w:rPr>
          <w:rFonts w:eastAsiaTheme="minorHAnsi"/>
          <w:b/>
          <w:sz w:val="28"/>
          <w:szCs w:val="28"/>
          <w:lang w:eastAsia="en-US"/>
        </w:rPr>
        <w:t>составов участковых комиссий</w:t>
      </w:r>
    </w:p>
    <w:p w14:paraId="537E6D3E" w14:textId="77777777" w:rsidR="0091282F" w:rsidRPr="00D33CF4" w:rsidRDefault="0091282F" w:rsidP="0091282F">
      <w:pPr>
        <w:spacing w:line="288" w:lineRule="auto"/>
        <w:ind w:firstLine="851"/>
        <w:jc w:val="both"/>
        <w:rPr>
          <w:sz w:val="28"/>
          <w:szCs w:val="28"/>
        </w:rPr>
      </w:pPr>
    </w:p>
    <w:p w14:paraId="3431B9FE" w14:textId="77777777" w:rsidR="0091282F" w:rsidRPr="00D33CF4" w:rsidRDefault="0091282F" w:rsidP="0091282F">
      <w:pPr>
        <w:spacing w:line="288" w:lineRule="auto"/>
        <w:ind w:firstLine="709"/>
        <w:jc w:val="both"/>
        <w:rPr>
          <w:sz w:val="28"/>
          <w:szCs w:val="28"/>
        </w:rPr>
      </w:pPr>
      <w:r w:rsidRPr="00F143B6">
        <w:rPr>
          <w:spacing w:val="-10"/>
          <w:sz w:val="28"/>
          <w:szCs w:val="28"/>
        </w:rPr>
        <w:t>В соответствии с пунктом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 xml:space="preserve">9 статьи 26 Федерального закона </w:t>
      </w:r>
      <w:r>
        <w:rPr>
          <w:spacing w:val="-10"/>
          <w:sz w:val="28"/>
          <w:szCs w:val="28"/>
        </w:rPr>
        <w:t>от 12 июня 2002 </w:t>
      </w:r>
      <w:r w:rsidRPr="00180878">
        <w:rPr>
          <w:spacing w:val="-10"/>
          <w:sz w:val="28"/>
          <w:szCs w:val="28"/>
        </w:rPr>
        <w:t>года № 67-ФЗ</w:t>
      </w:r>
      <w:r>
        <w:rPr>
          <w:spacing w:val="-10"/>
          <w:sz w:val="28"/>
          <w:szCs w:val="28"/>
        </w:rPr>
        <w:t xml:space="preserve"> «</w:t>
      </w:r>
      <w:r w:rsidRPr="00AA339A">
        <w:rPr>
          <w:spacing w:val="-10"/>
          <w:sz w:val="28"/>
          <w:szCs w:val="28"/>
        </w:rPr>
        <w:t>Об основных гарантиях избирательных прав и</w:t>
      </w:r>
      <w:r w:rsidRPr="00180878"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права на участие в референдуме граждан Российской Федерации</w:t>
      </w:r>
      <w:r>
        <w:rPr>
          <w:spacing w:val="-10"/>
          <w:sz w:val="28"/>
          <w:szCs w:val="28"/>
        </w:rPr>
        <w:t>»</w:t>
      </w:r>
      <w:r w:rsidRPr="00AA339A">
        <w:rPr>
          <w:spacing w:val="-10"/>
          <w:sz w:val="28"/>
          <w:szCs w:val="28"/>
        </w:rPr>
        <w:t>, пункт</w:t>
      </w:r>
      <w:r>
        <w:rPr>
          <w:spacing w:val="-10"/>
          <w:sz w:val="28"/>
          <w:szCs w:val="28"/>
        </w:rPr>
        <w:t>ом</w:t>
      </w:r>
      <w:r w:rsidRPr="00AA339A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19 </w:t>
      </w:r>
      <w:r w:rsidRPr="00AA339A">
        <w:rPr>
          <w:spacing w:val="-10"/>
          <w:sz w:val="28"/>
          <w:szCs w:val="28"/>
        </w:rPr>
        <w:t>Порядка формирования резерва составов участковых комиссий и назначения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нового члена участковой комиссии из резерва составов участковых комиссий,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утвержденного постановлением ЦИК России от 5 декабря 2012 года</w:t>
      </w:r>
      <w:r>
        <w:rPr>
          <w:spacing w:val="-10"/>
          <w:sz w:val="28"/>
          <w:szCs w:val="28"/>
        </w:rPr>
        <w:t xml:space="preserve"> № 1</w:t>
      </w:r>
      <w:r w:rsidRPr="00AA339A">
        <w:rPr>
          <w:spacing w:val="-10"/>
          <w:sz w:val="28"/>
          <w:szCs w:val="28"/>
        </w:rPr>
        <w:t>52/1137-6</w:t>
      </w:r>
      <w:r>
        <w:rPr>
          <w:sz w:val="28"/>
          <w:szCs w:val="28"/>
        </w:rPr>
        <w:t xml:space="preserve">, </w:t>
      </w:r>
      <w:r w:rsidRPr="00D33CF4">
        <w:rPr>
          <w:sz w:val="28"/>
          <w:szCs w:val="28"/>
        </w:rPr>
        <w:t>Территориальная избирательная комиссия № 3</w:t>
      </w:r>
      <w:r>
        <w:rPr>
          <w:sz w:val="28"/>
          <w:szCs w:val="28"/>
        </w:rPr>
        <w:t xml:space="preserve">6  </w:t>
      </w:r>
      <w:r w:rsidRPr="00D33CF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а:</w:t>
      </w:r>
    </w:p>
    <w:p w14:paraId="72B91046" w14:textId="77777777" w:rsidR="0091282F" w:rsidRPr="00D33CF4" w:rsidRDefault="0091282F" w:rsidP="0091282F">
      <w:pPr>
        <w:spacing w:line="288" w:lineRule="auto"/>
        <w:ind w:firstLine="709"/>
        <w:jc w:val="both"/>
        <w:rPr>
          <w:sz w:val="28"/>
          <w:szCs w:val="28"/>
        </w:rPr>
      </w:pPr>
      <w:r w:rsidRPr="00D33CF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326D4D">
        <w:rPr>
          <w:sz w:val="28"/>
          <w:szCs w:val="28"/>
        </w:rPr>
        <w:t>Зачислить в резерв составов участковых комиссий лиц согласно</w:t>
      </w:r>
      <w:r>
        <w:rPr>
          <w:sz w:val="28"/>
          <w:szCs w:val="28"/>
        </w:rPr>
        <w:t xml:space="preserve"> </w:t>
      </w:r>
      <w:r w:rsidRPr="00326D4D">
        <w:rPr>
          <w:sz w:val="28"/>
          <w:szCs w:val="28"/>
        </w:rPr>
        <w:t>приложению к настоящему решению</w:t>
      </w:r>
      <w:r w:rsidRPr="00D33CF4">
        <w:rPr>
          <w:sz w:val="28"/>
          <w:szCs w:val="28"/>
        </w:rPr>
        <w:t xml:space="preserve">.  </w:t>
      </w:r>
    </w:p>
    <w:p w14:paraId="40B246D0" w14:textId="77777777" w:rsidR="0091282F" w:rsidRPr="00D33CF4" w:rsidRDefault="0091282F" w:rsidP="0091282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D33CF4">
        <w:rPr>
          <w:sz w:val="28"/>
          <w:szCs w:val="28"/>
        </w:rPr>
        <w:t>. </w:t>
      </w:r>
      <w:r>
        <w:rPr>
          <w:sz w:val="28"/>
          <w:szCs w:val="28"/>
        </w:rPr>
        <w:t>Разместить</w:t>
      </w:r>
      <w:r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3</w:t>
      </w:r>
      <w:r>
        <w:rPr>
          <w:sz w:val="28"/>
          <w:szCs w:val="28"/>
        </w:rPr>
        <w:t xml:space="preserve">6 </w:t>
      </w:r>
      <w:r w:rsidRPr="00D33CF4">
        <w:rPr>
          <w:sz w:val="28"/>
          <w:szCs w:val="28"/>
        </w:rPr>
        <w:t>в информационно-телекоммуникационной сети «Интернет».</w:t>
      </w:r>
    </w:p>
    <w:p w14:paraId="12537D4C" w14:textId="77777777" w:rsidR="0091282F" w:rsidRPr="00DC02C7" w:rsidRDefault="0091282F" w:rsidP="0091282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27FA7705" w14:textId="77777777" w:rsidR="0091282F" w:rsidRPr="00DC02C7" w:rsidRDefault="0091282F" w:rsidP="0091282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91282F" w:rsidRPr="00DC02C7" w14:paraId="0919EF04" w14:textId="77777777" w:rsidTr="00FE0597">
        <w:tc>
          <w:tcPr>
            <w:tcW w:w="4928" w:type="dxa"/>
          </w:tcPr>
          <w:p w14:paraId="4EB4CD50" w14:textId="77777777" w:rsidR="0091282F" w:rsidRPr="00DC02C7" w:rsidRDefault="0091282F" w:rsidP="00FE0597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09354F61" w14:textId="77777777" w:rsidR="0091282F" w:rsidRDefault="0091282F" w:rsidP="00FE0597">
            <w:pPr>
              <w:jc w:val="right"/>
              <w:rPr>
                <w:sz w:val="28"/>
                <w:szCs w:val="28"/>
              </w:rPr>
            </w:pPr>
          </w:p>
          <w:p w14:paraId="5D33037E" w14:textId="77777777" w:rsidR="0091282F" w:rsidRPr="00DC02C7" w:rsidRDefault="0091282F" w:rsidP="00FE05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91282F" w:rsidRPr="00DC02C7" w14:paraId="1C6544BA" w14:textId="77777777" w:rsidTr="00FE0597">
        <w:trPr>
          <w:trHeight w:val="1012"/>
        </w:trPr>
        <w:tc>
          <w:tcPr>
            <w:tcW w:w="4928" w:type="dxa"/>
          </w:tcPr>
          <w:p w14:paraId="42F311B1" w14:textId="77777777" w:rsidR="0091282F" w:rsidRPr="00DC02C7" w:rsidRDefault="0091282F" w:rsidP="00FE0597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01FA97B5" w14:textId="77777777" w:rsidR="0091282F" w:rsidRDefault="0091282F" w:rsidP="00FE0597">
            <w:pPr>
              <w:jc w:val="right"/>
              <w:rPr>
                <w:sz w:val="28"/>
                <w:szCs w:val="28"/>
              </w:rPr>
            </w:pPr>
          </w:p>
          <w:p w14:paraId="059ABD85" w14:textId="77777777" w:rsidR="0091282F" w:rsidRPr="00DC02C7" w:rsidRDefault="0091282F" w:rsidP="00FE05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4A1CB6F2" w14:textId="77777777" w:rsidR="00CA5DCA" w:rsidRDefault="00CA5DCA">
      <w:bookmarkStart w:id="0" w:name="_GoBack"/>
      <w:bookmarkEnd w:id="0"/>
    </w:p>
    <w:sectPr w:rsidR="00CA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12"/>
    <w:rsid w:val="0091282F"/>
    <w:rsid w:val="00A27112"/>
    <w:rsid w:val="00CA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EE4B3-D782-486C-9DC3-5DE11B25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282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91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91282F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2020-12-29T11:17:00Z</dcterms:created>
  <dcterms:modified xsi:type="dcterms:W3CDTF">2020-12-29T11:17:00Z</dcterms:modified>
</cp:coreProperties>
</file>